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jc w:val="center"/>
        <w:rPr>
          <w:rFonts w:ascii="TrebuchetMS" w:hAnsi="TrebuchetMS" w:cs="TrebuchetMS"/>
          <w:b/>
          <w:sz w:val="96"/>
          <w:szCs w:val="96"/>
          <w:lang w:val="en-US"/>
        </w:rPr>
      </w:pPr>
      <w:r w:rsidRPr="00273689">
        <w:rPr>
          <w:rFonts w:ascii="TrebuchetMS" w:hAnsi="TrebuchetMS" w:cs="TrebuchetMS"/>
          <w:b/>
          <w:sz w:val="96"/>
          <w:szCs w:val="96"/>
          <w:lang w:val="en-US"/>
        </w:rPr>
        <w:t>BOEING 737 PROCEDURES</w:t>
      </w: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The information provided in this document is to be used during simulated flight only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and is not intended to be used in real life. </w:t>
      </w:r>
      <w:r w:rsidRPr="00273689">
        <w:rPr>
          <w:rFonts w:ascii="TrebuchetMS,BoldItalic" w:hAnsi="TrebuchetMS,BoldItalic" w:cs="TrebuchetMS,BoldItalic"/>
          <w:b/>
          <w:bCs/>
          <w:i/>
          <w:iCs/>
          <w:sz w:val="24"/>
          <w:szCs w:val="24"/>
          <w:lang w:val="en-US"/>
        </w:rPr>
        <w:t xml:space="preserve">Attention VA's </w:t>
      </w:r>
      <w:r w:rsidRPr="00273689">
        <w:rPr>
          <w:rFonts w:ascii="TrebuchetMS" w:hAnsi="TrebuchetMS" w:cs="TrebuchetMS"/>
          <w:sz w:val="24"/>
          <w:szCs w:val="24"/>
          <w:lang w:val="en-US"/>
        </w:rPr>
        <w:t>- you may post this file on your site for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Italic" w:hAnsi="TrebuchetMS,BoldItalic" w:cs="TrebuchetMS,BoldItalic"/>
          <w:b/>
          <w:bCs/>
          <w:i/>
          <w:iCs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download. Please do not post this information as a web page on your site. </w:t>
      </w:r>
      <w:r w:rsidRPr="00273689">
        <w:rPr>
          <w:rFonts w:ascii="TrebuchetMS,BoldItalic" w:hAnsi="TrebuchetMS,BoldItalic" w:cs="TrebuchetMS,BoldItalic"/>
          <w:b/>
          <w:bCs/>
          <w:i/>
          <w:iCs/>
          <w:sz w:val="24"/>
          <w:szCs w:val="24"/>
          <w:lang w:val="en-US"/>
        </w:rPr>
        <w:t>To all others</w:t>
      </w: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: </w:t>
      </w:r>
      <w:r w:rsidRPr="00273689">
        <w:rPr>
          <w:rFonts w:ascii="TrebuchetMS,BoldItalic" w:hAnsi="TrebuchetMS,BoldItalic" w:cs="TrebuchetMS,BoldItalic"/>
          <w:b/>
          <w:bCs/>
          <w:i/>
          <w:iCs/>
          <w:sz w:val="24"/>
          <w:szCs w:val="24"/>
          <w:lang w:val="en-US"/>
        </w:rPr>
        <w:t xml:space="preserve">This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,BoldItalic" w:hAnsi="TrebuchetMS,BoldItalic" w:cs="TrebuchetMS,BoldItalic"/>
          <w:b/>
          <w:bCs/>
          <w:i/>
          <w:iCs/>
          <w:sz w:val="24"/>
          <w:szCs w:val="24"/>
          <w:lang w:val="en-US"/>
        </w:rPr>
        <w:t>information is provided for your personal use only</w:t>
      </w:r>
      <w:r w:rsidRPr="00273689">
        <w:rPr>
          <w:rFonts w:ascii="TrebuchetMS" w:hAnsi="TrebuchetMS" w:cs="TrebuchetMS"/>
          <w:sz w:val="24"/>
          <w:szCs w:val="24"/>
          <w:lang w:val="en-US"/>
        </w:rPr>
        <w:t>. Distribution of this information in any form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is not permitted without my approval. Distribution of this information in any </w:t>
      </w:r>
      <w:proofErr w:type="spellStart"/>
      <w:r w:rsidRPr="00273689">
        <w:rPr>
          <w:rFonts w:ascii="TrebuchetMS" w:hAnsi="TrebuchetMS" w:cs="TrebuchetMS"/>
          <w:sz w:val="24"/>
          <w:szCs w:val="24"/>
          <w:lang w:val="en-US"/>
        </w:rPr>
        <w:t>payware</w:t>
      </w:r>
      <w:proofErr w:type="spellEnd"/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 product, CD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or otherwise is not permitted.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Compiled by Matt </w:t>
      </w:r>
      <w:proofErr w:type="spellStart"/>
      <w:r w:rsidRPr="00273689">
        <w:rPr>
          <w:rFonts w:ascii="TrebuchetMS" w:hAnsi="TrebuchetMS" w:cs="TrebuchetMS"/>
          <w:sz w:val="24"/>
          <w:szCs w:val="24"/>
          <w:lang w:val="en-US"/>
        </w:rPr>
        <w:t>Zagoren</w:t>
      </w:r>
      <w:proofErr w:type="spellEnd"/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2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BEFORE TAXI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Engine Starting, -200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Normal starting procedure is to start No. 2, then No. 1 engine from APU air utilizing the APU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electrical supply.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Hold engine start switch in GRD position. When N2 reaches 20% and there is an N1 indication, move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start lever to IDLE and check fuel flow and EGT rise. Normal starting fuel flow is 800 - 1000 lbs. At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35%-40% N2, release the start switch. 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Standard day, sea level, stabilized idle indications are: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JT8D-9 JT8D-15A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EPR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N1 RPM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EGT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N2 RPM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Fuel Flow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Oil Pressure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1.06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lastRenderedPageBreak/>
        <w:t>33%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300° - 400°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56%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1000 lbs/hr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40 - 50 psi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1.06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33%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300° - 400°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56%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1200 lbs/nr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40 - 50 psi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The requirement to abort an engine start is recognized by one or more of the following conditions: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No N1 rotation by 20% N2.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No oil pressure increase in 30 seconds.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Fuel flow greater than 1,100 PPH at initial start.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No increase in EGT within 20 seconds after the engine start lever is raised to IDLE.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No increase in, or very slow increases in N1 or N2 after EGT indication.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EGT rapidly approaching or exceeding the start limit.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Engine Starting, -300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Normal starting procedure is to start No. 2, then No. 1 engine from APU air utilizing the APU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electrical supply.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When cleared to start, position the ignition select switch to IGN L or IGN R (alternating starts and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flights) and select the engine start switch to GRD. Observe the start valve open light illuminate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and begin timing for 50 seconds. When the engine has rotated for 50 seconds and a minimum N2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RPM of 20% and a positive N1 rotation is observed, move start lever to IDLE and check for fuel flow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and EGT rise. Initial normal start fuel flow is approximately 400 lbs/hr.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Note: The 50-second motoring time, prior to introducing fuel, restores more uniform compressor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and turbine clearances, thereby improving engine start parameters.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At 46% N2, the start switch moves to OFF.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Allow the first engine to stabilize before engaging second starter. A decreasing EGT following the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peak EGT, along with stabilized N1, N2 and fuel flow are the best indication of a stabilized engine.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3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Standard day, sea level, stabilized indications for CFM-56-3B1: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N1 RPM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N2 RPM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EGT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Fuel Flow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21.5%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60.3%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475° C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720 lbs/hr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The requirement to abort an engine start is recognized by one or more of the following conditions: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No N1 rotation before the engine start lever is raised to IDLE.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No oil pressure indication by the time the engine is stabilized at IDLE.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No increase in EGT within 10 seconds after the engine start lever is raised to IDLE.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lastRenderedPageBreak/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No increase in, or very slow increases in N1 or N2 after EGT indication.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EGT rapidly approaching or exceeding the start limit.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AFTER ENGINE START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The engine anti-ice must be ON during all ground and flight operations when icing conditions exist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or are anticipated, except during climb and cruise when temperature is below -40°C SAT.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Normal takeoffs are made with Engine Bleed Switches ON. The aircraft gross weight must be at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least 2,500 lbs (-200), 1000 lbs (-300/-400) (runway limit) or 2,700 lbs (climb limit) less than the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maximum allowable gross weight for existing conditions. If these weight margins are not available,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turn off bleeds and use APU. If use APU, correct thrust by adding .03 EPR (-200) or 1% N1 (-300/-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400)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TAXI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Do not taxi away from the gate with an engine shut down. However, once away from the gate and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congested areas: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-200 - The No. 1 engine may be shutdown during taxiing when an outbound delay is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anticipated.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-300/-400 - Single-engine taxi is not permitted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Position the flap lever to the takeoff position after the aircraft is clear of the ramp area.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Full deflection of the rudder pedals produces approximately 7° of nose wheel turn. For the -200,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idle reverse thrust may be used during taxi to reduce brake usage, except on snow, ice, or slush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covered taxi surfaces. For the -300/-400, idle reverse is not to be used during taxi.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The minimum width of pavement for a 180° turn is: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-200 - 60 feet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-300 - 64.6 feet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-400 - 73.0 feet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Set two outer bugs on V1 and </w:t>
      </w:r>
      <w:proofErr w:type="spellStart"/>
      <w:r w:rsidRPr="00273689">
        <w:rPr>
          <w:rFonts w:ascii="TrebuchetMS" w:hAnsi="TrebuchetMS" w:cs="TrebuchetMS"/>
          <w:sz w:val="24"/>
          <w:szCs w:val="24"/>
          <w:lang w:val="en-US"/>
        </w:rPr>
        <w:t>Vr</w:t>
      </w:r>
      <w:proofErr w:type="spellEnd"/>
      <w:r w:rsidRPr="00273689">
        <w:rPr>
          <w:rFonts w:ascii="TrebuchetMS" w:hAnsi="TrebuchetMS" w:cs="TrebuchetMS"/>
          <w:sz w:val="24"/>
          <w:szCs w:val="24"/>
          <w:lang w:val="en-US"/>
        </w:rPr>
        <w:t>. Set the airspeed inner bug on V2.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4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SPEEDS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Normal Speeds, -200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Climb below 10,000 feet: 250 knots (ATC)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Climb above 10,000 feet: Performance Management System (PMS) ECON climb speed. If PMS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is INOP, climb at 280 knots or .70 Mach.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Cruise below 10,000 feet: 250 knots (ATC)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Cruise above 10,000 feet: PMS ECON cruise speed. If PMS is INOP, cruise at 320 knots/.72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Mach.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Descent from cruise altitude to 10,000 feet: Cruise Mach to crossover point, then 310 knots.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Descent below 10,000 feet: 250 knots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Normal Speeds, -300/-400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Climb below 10,000 feet: 250 knots (ATC)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Climb above 10,000 feet: FMCS (Flight Management Computer System) ECON climb speed. If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lastRenderedPageBreak/>
        <w:t>FMCS is INOP, climb at 280 knots or .74 Mach.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Cruise below 10,000 feet: 250 knots (ATC)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Cruise above 10,000 feet: FMCS ECON cruise speed. If FMCS is INOP, cruise at 300 knots/.74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Mach.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Descent from cruise altitude to 10,000 feet: .74 Mach/250 </w:t>
      </w:r>
      <w:proofErr w:type="spellStart"/>
      <w:r w:rsidRPr="00273689">
        <w:rPr>
          <w:rFonts w:ascii="TrebuchetMS" w:hAnsi="TrebuchetMS" w:cs="TrebuchetMS"/>
          <w:sz w:val="24"/>
          <w:szCs w:val="24"/>
          <w:lang w:val="en-US"/>
        </w:rPr>
        <w:t>kts</w:t>
      </w:r>
      <w:proofErr w:type="spellEnd"/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 (economy) or .70M/280/250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(turbulent).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Descent below 10,000 feet: 250 knots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TAKEOFF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Set 1.4 EPR (-200) or 70% N1 (-300/-400) or higher (throttles vertical) prior to brake release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or as the airplane is aligned with the runway, then smoothly and rapidly advance throttles to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obtain takeoff EPR (-200) or takeoff N1 (-300) prior to 60 knots.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Keep nose wheel firmly on runway by holding slight forward pressure on the control column.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As airspeed reaches V1 (within 15 knots), the control column is moved aft of neutral. At </w:t>
      </w:r>
      <w:proofErr w:type="spellStart"/>
      <w:r w:rsidRPr="00273689">
        <w:rPr>
          <w:rFonts w:ascii="TrebuchetMS" w:hAnsi="TrebuchetMS" w:cs="TrebuchetMS"/>
          <w:sz w:val="24"/>
          <w:szCs w:val="24"/>
          <w:lang w:val="en-US"/>
        </w:rPr>
        <w:t>Vr</w:t>
      </w:r>
      <w:proofErr w:type="spellEnd"/>
      <w:r w:rsidRPr="00273689">
        <w:rPr>
          <w:rFonts w:ascii="TrebuchetMS" w:hAnsi="TrebuchetMS" w:cs="TrebuchetMS"/>
          <w:sz w:val="24"/>
          <w:szCs w:val="24"/>
          <w:lang w:val="en-US"/>
        </w:rPr>
        <w:t>,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rotate the airplane smoothly. 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Rotate initially towards 15° nose-up deck angle, until V2 + 15 to V2 + 25 knots is achieved.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Maximum deck angle is normally limited to 20 for takeoffs where the flight director is not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utilized. When the flight director is utilized, the command pitch may be flown. Rotation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should be approximately 2-3 degrees per second. Be aware of airplane attitude.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After positive rate of climb is established, retract gear and maintain takeoff flap setting.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Climb at V2 +15 to V2 + 25 knots until reaching 1,000 feet AFE.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Upon reaching 1,000 feet AFE, reduce pitch attitude to approximately one-half that required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to maintain V2 + 15 to V2 + 25 knots. Accelerate and retract flaps on schedule (see below).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5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For the -200, as the flaps are retracted from 1° to 0°, the power may be reduced to 1.7 EPR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for noise abatement and continued climb to 3,000 feet AGL. At 3,000 feet AGL, set climb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thrust.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For the -300/-400, select level change and set 0° flap maneuver speed (minimum) in the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speed window. As the flaps are retracted from 1° to 0°, set climb thrust (N1).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Maintain 0° flap chart maneuver speed (minimum) to 3,000 AGL.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At 3,000 feet adjust pitch attitude as required to accelerate while maintaining an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approximate rate of climb of 1,000 fpm during acceleration to 250 knots.</w:t>
      </w: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lastRenderedPageBreak/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6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737-200 Normal Takeoff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7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737-300/-400 Normal Takeoff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8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737-200 PMS A/T Takeoff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9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737-300/-400 AFDS/AT Takeoff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Flap Speed Schedule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The V-Speed Charts (Flip Chart) on board each aircraft contain a minimum maneuver speed for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each flap setting. Flaps may be operated between the minimum maneuver speeds and the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maximum placard speed. If the V-Speed Chart is not available, refer to the schedule below.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10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During acceleration, select flap positions at the following initiation speeds according to Brake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Release Gross Weights (BRGW):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INITIATION SPEED, KNOTS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INITIAL FLAP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POSITION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SELECT FLAP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POSITION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BRGW AT &amp; BELOW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117,000 LB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BRGW ABOVE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117,000 LB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TO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138,500 LB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BRGW ABOVE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lastRenderedPageBreak/>
        <w:t>138,500 LB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15 5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V2 + 15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170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190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V2 + 15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180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200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V2 + 15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190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210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5 1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V2 + 15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190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V2 + 15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200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V2 + 15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210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737-400 FLAP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 TAKEOFF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NOT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CERTIFIED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190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200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210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0"/>
          <w:szCs w:val="20"/>
          <w:lang w:val="en-US"/>
        </w:rPr>
      </w:pPr>
      <w:r w:rsidRPr="00273689">
        <w:rPr>
          <w:rFonts w:ascii="TrebuchetMS" w:hAnsi="TrebuchetMS" w:cs="TrebuchetMS"/>
          <w:sz w:val="20"/>
          <w:szCs w:val="20"/>
          <w:lang w:val="en-US"/>
        </w:rPr>
        <w:t>FINAL SEGMENT CLIMB SPEED 210 220 230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Note: Flap retraction speeds (minimum maneuver speeds) may be led by 10 knots when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accelerating. Limit bank angle to 15° until reaching maneuver speeds.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CRUISE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Normal Fuel Management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Use center tank fuel to depletion followed by main tank fuel.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DESCENT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Use of Speed Brakes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Use of speed brakes below 1,000 feet AGL is not recommended. Speed brakes, flaps and gear may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be used if ATC has kept the flight high and in close proximity to the airport.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Anti-Ice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-200 - When using engine or engine and wing anti-ice, maintain a minimum of 40% N1 (TAT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between 0° and 10°C) or 55% N1 (TAT below 0°C), to provide sufficient airflow and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temperature for anti-ice. Using 55% N1 will increase descent distance by approximately 25%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over idle descent distance.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-300/-400 - In flight, when engine anti-ice is ON, engine idle RPM is automatically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rescheduled to a minimum of high idle RPM. The use of anti-ice and the associated thrust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required will increase descent distance required.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BEFORE LANDING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Airspeed Bug Settings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Set two outer bugs on </w:t>
      </w:r>
      <w:proofErr w:type="spellStart"/>
      <w:r w:rsidRPr="00273689">
        <w:rPr>
          <w:rFonts w:ascii="TrebuchetMS" w:hAnsi="TrebuchetMS" w:cs="TrebuchetMS"/>
          <w:sz w:val="24"/>
          <w:szCs w:val="24"/>
          <w:lang w:val="en-US"/>
        </w:rPr>
        <w:t>Vref</w:t>
      </w:r>
      <w:proofErr w:type="spellEnd"/>
      <w:r w:rsidRPr="00273689">
        <w:rPr>
          <w:rFonts w:ascii="TrebuchetMS" w:hAnsi="TrebuchetMS" w:cs="TrebuchetMS"/>
          <w:sz w:val="24"/>
          <w:szCs w:val="24"/>
          <w:lang w:val="en-US"/>
        </w:rPr>
        <w:t>. Two bugs are used for emphasis.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11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Set the airspeed cursor (inner bug) on </w:t>
      </w:r>
      <w:proofErr w:type="spellStart"/>
      <w:r w:rsidRPr="00273689">
        <w:rPr>
          <w:rFonts w:ascii="TrebuchetMS" w:hAnsi="TrebuchetMS" w:cs="TrebuchetMS"/>
          <w:sz w:val="24"/>
          <w:szCs w:val="24"/>
          <w:lang w:val="en-US"/>
        </w:rPr>
        <w:t>Vref</w:t>
      </w:r>
      <w:proofErr w:type="spellEnd"/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 + 5 knots minimum. Position the cursor to </w:t>
      </w:r>
      <w:proofErr w:type="spellStart"/>
      <w:r w:rsidRPr="00273689">
        <w:rPr>
          <w:rFonts w:ascii="TrebuchetMS" w:hAnsi="TrebuchetMS" w:cs="TrebuchetMS"/>
          <w:sz w:val="24"/>
          <w:szCs w:val="24"/>
          <w:lang w:val="en-US"/>
        </w:rPr>
        <w:t>Vref</w:t>
      </w:r>
      <w:proofErr w:type="spellEnd"/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 +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lastRenderedPageBreak/>
        <w:t xml:space="preserve">1/2 the reported headwind and all the gust. Maximum cursor setting is </w:t>
      </w:r>
      <w:proofErr w:type="spellStart"/>
      <w:r w:rsidRPr="00273689">
        <w:rPr>
          <w:rFonts w:ascii="TrebuchetMS" w:hAnsi="TrebuchetMS" w:cs="TrebuchetMS"/>
          <w:sz w:val="24"/>
          <w:szCs w:val="24"/>
          <w:lang w:val="en-US"/>
        </w:rPr>
        <w:t>Vref</w:t>
      </w:r>
      <w:proofErr w:type="spellEnd"/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 + 20 knots. In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all cases, gust correction should be maintained to touchdown while steady wind correction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should be bled off as the aircraft approaches touchdown.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Set a single outer bug to V2 for flaps 1°. Setting this bug serves three purposes. The speed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is the same for all three possibilities: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Courier" w:hAnsi="Courier" w:cs="Courier"/>
          <w:sz w:val="20"/>
          <w:szCs w:val="20"/>
          <w:lang w:val="en-US"/>
        </w:rPr>
        <w:t xml:space="preserve">o </w:t>
      </w:r>
      <w:r w:rsidRPr="00273689">
        <w:rPr>
          <w:rFonts w:ascii="TrebuchetMS" w:hAnsi="TrebuchetMS" w:cs="TrebuchetMS"/>
          <w:sz w:val="24"/>
          <w:szCs w:val="24"/>
          <w:lang w:val="en-US"/>
        </w:rPr>
        <w:t>Two-Engine Go-Around: V2 for flaps 1 is the minimum speed used for flap retraction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from 15° to 5° during a two-engine go-around.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Courier" w:hAnsi="Courier" w:cs="Courier"/>
          <w:sz w:val="20"/>
          <w:szCs w:val="20"/>
          <w:lang w:val="en-US"/>
        </w:rPr>
        <w:t xml:space="preserve">o </w:t>
      </w:r>
      <w:r w:rsidRPr="00273689">
        <w:rPr>
          <w:rFonts w:ascii="TrebuchetMS" w:hAnsi="TrebuchetMS" w:cs="TrebuchetMS"/>
          <w:sz w:val="24"/>
          <w:szCs w:val="24"/>
          <w:lang w:val="en-US"/>
        </w:rPr>
        <w:t>Loss Of An Engine On Approach: If an engine fails on approach, set flaps 15° and use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the single outer bug as your target speed. Fly this bug plus wind additives.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Courier" w:hAnsi="Courier" w:cs="Courier"/>
          <w:sz w:val="20"/>
          <w:szCs w:val="20"/>
          <w:lang w:val="en-US"/>
        </w:rPr>
        <w:t xml:space="preserve">o </w:t>
      </w:r>
      <w:r w:rsidRPr="00273689">
        <w:rPr>
          <w:rFonts w:ascii="TrebuchetMS" w:hAnsi="TrebuchetMS" w:cs="TrebuchetMS"/>
          <w:sz w:val="24"/>
          <w:szCs w:val="24"/>
          <w:lang w:val="en-US"/>
        </w:rPr>
        <w:t>Single-Engine Go-Around: Go-around flap setting with an engine inoperative is 1°. V2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for flaps 1 is the minimum acceptable speed for go-around with an engine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inoperative.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APPROACH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737 Normal ILS Approach and Landing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12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737 One-Engine ILS Approach and Landing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13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737 Dual Channel ILS Approach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  <w:lang w:val="en-US"/>
        </w:rPr>
      </w:pPr>
      <w:r w:rsidRPr="00273689">
        <w:rPr>
          <w:rFonts w:ascii="TimesNewRoman,Bold" w:hAnsi="TimesNewRoman,Bold" w:cs="TimesNewRoman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14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737 Non-Precision Approach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>APPROACH / LANDING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Flap Extension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Using flaps as speed brakes is not recommended. The following procedures and maneuvering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speeds are used for extending flaps: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Reduce speed to 0° maneuver speed as depicted on the appropriate gross weight page of the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V-speed chart.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  <w:lang w:val="en-US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15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Subsequent flap extensions should be at speeds less than the maximum placarded speeds for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the flap selected.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Maneuvering should be conducted at speeds no higher than placarded speeds, and no lower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than maneuvering speeds as shown on the V-speed charts.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Gear should be extended prior to flaps 15° to preclude gear warning horn sounding.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Normally 30° is the recommended landing flap setting. Flaps 15° is used as a landing flap when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operating with one engine and at airports with elevations 3,000 feet and above when ambient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temperatures and high landing weights are encountered. Use of this landing flap and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corresponding approach speed results in an improved approach go-around capability.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Power Settings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lastRenderedPageBreak/>
        <w:t>Power must not be reduced to the extent that the engines spool down. It must be remembered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that a spooled-down engine can take 8-10 seconds to produce maximum power. Fifty-five (55%)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percent of N1 (-200) provides a good indication of a spooled-up engine. A spooled-up condition on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the -300/-400 is accomplished automatically by the high idle function when flaps 15 or greater is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selected.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Reverse Thrust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After </w:t>
      </w:r>
      <w:proofErr w:type="spellStart"/>
      <w:r w:rsidRPr="00273689">
        <w:rPr>
          <w:rFonts w:ascii="TrebuchetMS" w:hAnsi="TrebuchetMS" w:cs="TrebuchetMS"/>
          <w:sz w:val="24"/>
          <w:szCs w:val="24"/>
          <w:lang w:val="en-US"/>
        </w:rPr>
        <w:t>speedbrakes</w:t>
      </w:r>
      <w:proofErr w:type="spellEnd"/>
      <w:r w:rsidRPr="00273689">
        <w:rPr>
          <w:rFonts w:ascii="TrebuchetMS" w:hAnsi="TrebuchetMS" w:cs="TrebuchetMS"/>
          <w:sz w:val="24"/>
          <w:szCs w:val="24"/>
          <w:lang w:val="en-US"/>
        </w:rPr>
        <w:t xml:space="preserve"> have deployed, lower nose smoothly to the runway and initiate reverse thrust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immediately.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-200 - The maximum allowable go-around EPR may be used. Conditions permitting, limit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reverse thrust to 1.5 EPR for passenger comfort. By 60 knots, gradually reduce reverse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thrust so as to be at no more that IDLE reverse (1.1 EPR) when reaching taxi speed.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>
        <w:rPr>
          <w:rFonts w:ascii="Symbol" w:hAnsi="Symbol" w:cs="Symbol"/>
          <w:sz w:val="20"/>
          <w:szCs w:val="20"/>
        </w:rPr>
        <w:t></w:t>
      </w:r>
      <w:r>
        <w:rPr>
          <w:rFonts w:ascii="Symbol" w:hAnsi="Symbol" w:cs="Symbol"/>
          <w:sz w:val="20"/>
          <w:szCs w:val="20"/>
        </w:rPr>
        <w:t></w:t>
      </w:r>
      <w:r w:rsidRPr="00273689">
        <w:rPr>
          <w:rFonts w:ascii="TrebuchetMS" w:hAnsi="TrebuchetMS" w:cs="TrebuchetMS"/>
          <w:sz w:val="24"/>
          <w:szCs w:val="24"/>
          <w:lang w:val="en-US"/>
        </w:rPr>
        <w:t>-300 - The maximum allowable go-around N1 may be used. Conditions permitting, limit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reverse thrust to 82% N1 for passenger comfort. By 60 knots, gradually reduce reverse thrust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  <w:lang w:val="en-US"/>
        </w:rPr>
      </w:pPr>
      <w:r w:rsidRPr="00273689">
        <w:rPr>
          <w:rFonts w:ascii="TrebuchetMS" w:hAnsi="TrebuchetMS" w:cs="TrebuchetMS"/>
          <w:sz w:val="24"/>
          <w:szCs w:val="24"/>
          <w:lang w:val="en-US"/>
        </w:rPr>
        <w:t>so as to be out of reverse when reaching taxi speed.</w:t>
      </w:r>
      <w:r w:rsidRPr="00273689">
        <w:rPr>
          <w:rFonts w:ascii="TimesNewRoman" w:hAnsi="TimesNewRoman" w:cs="TimesNewRoman"/>
          <w:sz w:val="24"/>
          <w:szCs w:val="24"/>
          <w:lang w:val="en-US"/>
        </w:rPr>
        <w:t xml:space="preserve"> 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P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  <w:lang w:val="en-US"/>
        </w:rPr>
      </w:pPr>
      <w:r w:rsidRPr="00273689">
        <w:rPr>
          <w:rFonts w:ascii="TrebuchetMS,Bold" w:hAnsi="TrebuchetMS,Bold" w:cs="TrebuchetMS,Bold"/>
          <w:b/>
          <w:bCs/>
          <w:sz w:val="24"/>
          <w:szCs w:val="24"/>
          <w:lang w:val="en-US"/>
        </w:rPr>
        <w:t xml:space="preserve"> </w:t>
      </w: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273689">
        <w:rPr>
          <w:rFonts w:ascii="TimesNewRoman" w:hAnsi="TimesNewRoman" w:cs="TimesNewRoman"/>
          <w:sz w:val="20"/>
          <w:szCs w:val="20"/>
          <w:lang w:val="en-US"/>
        </w:rPr>
        <w:t xml:space="preserve">  </w:t>
      </w:r>
      <w:r>
        <w:rPr>
          <w:rFonts w:ascii="TimesNewRoman" w:hAnsi="TimesNewRoman" w:cs="TimesNewRoman"/>
          <w:sz w:val="20"/>
          <w:szCs w:val="20"/>
        </w:rPr>
        <w:t>16</w:t>
      </w: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737 VFR </w:t>
      </w:r>
      <w:proofErr w:type="spellStart"/>
      <w:r>
        <w:rPr>
          <w:rFonts w:ascii="TrebuchetMS,Bold" w:hAnsi="TrebuchetMS,Bold" w:cs="TrebuchetMS,Bold"/>
          <w:b/>
          <w:bCs/>
          <w:sz w:val="24"/>
          <w:szCs w:val="24"/>
        </w:rPr>
        <w:t>Approach</w:t>
      </w:r>
      <w:proofErr w:type="spellEnd"/>
      <w:r>
        <w:rPr>
          <w:rFonts w:ascii="TrebuchetMS,Bold" w:hAnsi="TrebuchetMS,Bold" w:cs="TrebuchetMS,Bold"/>
          <w:b/>
          <w:bCs/>
          <w:sz w:val="24"/>
          <w:szCs w:val="24"/>
        </w:rPr>
        <w:t xml:space="preserve"> and </w:t>
      </w:r>
      <w:proofErr w:type="spellStart"/>
      <w:r>
        <w:rPr>
          <w:rFonts w:ascii="TrebuchetMS,Bold" w:hAnsi="TrebuchetMS,Bold" w:cs="TrebuchetMS,Bold"/>
          <w:b/>
          <w:bCs/>
          <w:sz w:val="24"/>
          <w:szCs w:val="24"/>
        </w:rPr>
        <w:t>Landing</w:t>
      </w:r>
      <w:proofErr w:type="spellEnd"/>
      <w:r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</w:p>
    <w:p w:rsidR="00273689" w:rsidRDefault="00273689" w:rsidP="002736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 </w:t>
      </w:r>
    </w:p>
    <w:p w:rsidR="005A5E95" w:rsidRDefault="005A5E95"/>
    <w:sectPr w:rsidR="005A5E95" w:rsidSect="005A5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M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3689"/>
    <w:rsid w:val="00273689"/>
    <w:rsid w:val="005A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5E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1816</Words>
  <Characters>10900</Characters>
  <Application>Microsoft Office Word</Application>
  <DocSecurity>0</DocSecurity>
  <Lines>90</Lines>
  <Paragraphs>25</Paragraphs>
  <ScaleCrop>false</ScaleCrop>
  <Company/>
  <LinksUpToDate>false</LinksUpToDate>
  <CharactersWithSpaces>12691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</dc:creator>
  <cp:keywords/>
  <dc:description/>
  <cp:lastModifiedBy>Filipek</cp:lastModifiedBy>
  <cp:revision>2</cp:revision>
  <dcterms:created xsi:type="dcterms:W3CDTF">2009-01-25T18:54:00Z</dcterms:created>
  <dcterms:modified xsi:type="dcterms:W3CDTF">2009-01-25T18:54:00Z</dcterms:modified>
</cp:coreProperties>
</file>